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方正黑体_GBK" w:cs="Times New Roman"/>
          <w:sz w:val="28"/>
          <w:szCs w:val="28"/>
        </w:rPr>
      </w:pPr>
      <w:r>
        <w:rPr>
          <w:rFonts w:ascii="方正黑体_GBK" w:hAnsi="Times New Roman" w:eastAsia="方正黑体_GBK" w:cs="Times New Roman"/>
          <w:sz w:val="32"/>
          <w:szCs w:val="32"/>
        </w:rPr>
        <w:t>附件</w:t>
      </w:r>
      <w:r>
        <w:rPr>
          <w:rFonts w:hint="eastAsia" w:ascii="方正黑体_GBK" w:hAnsi="Times New Roman" w:eastAsia="方正黑体_GBK" w:cs="Times New Roman"/>
          <w:sz w:val="32"/>
          <w:szCs w:val="32"/>
        </w:rPr>
        <w:t>1</w:t>
      </w:r>
    </w:p>
    <w:p>
      <w:pPr>
        <w:snapToGrid w:val="0"/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 w:cs="Times New Roman"/>
          <w:sz w:val="44"/>
          <w:szCs w:val="44"/>
        </w:rPr>
        <w:t>-202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ascii="方正小标宋简体" w:hAnsi="Times New Roman" w:eastAsia="方正小标宋简体" w:cs="Times New Roman"/>
          <w:sz w:val="44"/>
          <w:szCs w:val="44"/>
        </w:rPr>
        <w:t>学年华南师范大学</w:t>
      </w:r>
    </w:p>
    <w:p>
      <w:pPr>
        <w:snapToGrid w:val="0"/>
        <w:spacing w:line="72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仿宋_GBK" w:hAnsi="Times New Roman" w:eastAsia="方正仿宋_GBK" w:cs="Times New Roman"/>
          <w:sz w:val="44"/>
          <w:szCs w:val="44"/>
        </w:rPr>
        <w:t>“</w:t>
      </w:r>
      <w:r>
        <w:rPr>
          <w:rFonts w:ascii="方正小标宋简体" w:hAnsi="Times New Roman" w:eastAsia="方正小标宋简体" w:cs="Times New Roman"/>
          <w:sz w:val="44"/>
          <w:szCs w:val="44"/>
        </w:rPr>
        <w:t>红旗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研究生会</w:t>
      </w:r>
      <w:r>
        <w:rPr>
          <w:rFonts w:hint="eastAsia" w:ascii="方正仿宋_GBK" w:hAnsi="Times New Roman" w:eastAsia="方正仿宋_GBK" w:cs="Times New Roman"/>
          <w:sz w:val="44"/>
          <w:szCs w:val="44"/>
        </w:rPr>
        <w:t>”</w:t>
      </w:r>
      <w:r>
        <w:rPr>
          <w:rFonts w:ascii="方正小标宋简体" w:hAnsi="Times New Roman" w:eastAsia="方正小标宋简体" w:cs="Times New Roman"/>
          <w:sz w:val="44"/>
          <w:szCs w:val="44"/>
        </w:rPr>
        <w:t>申报表</w:t>
      </w:r>
    </w:p>
    <w:p>
      <w:pPr>
        <w:snapToGrid w:val="0"/>
        <w:spacing w:line="72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432"/>
        <w:gridCol w:w="1578"/>
        <w:gridCol w:w="1824"/>
        <w:gridCol w:w="1418"/>
        <w:gridCol w:w="114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64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申报单位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64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申报人及联系方式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val="en-US" w:eastAsia="zh-CN"/>
              </w:rPr>
              <w:t>需为学院研究生会指导老师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64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是否有组织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章程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（若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“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有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”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，请填写最近一次章程修订时间）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642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近一次学生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代表大会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召开时间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是否承办或协办校研究生会活动</w:t>
            </w: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（若“是”，请填写活动举办时间和名称）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是否获校研究生会批复同意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是否推动建立“校、院、班”三级联动工作机制</w:t>
            </w:r>
          </w:p>
        </w:tc>
        <w:tc>
          <w:tcPr>
            <w:tcW w:w="2562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（若“是”，请附上信息、活动、考评等方面联动的证明材料）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研究生会联系学生人数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研究生会工作部门数量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研究生会主席团成员人数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研究生会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工作人员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总数</w:t>
            </w: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2"/>
              </w:rPr>
              <w:t>（填写工作人员中党员（含预备）数量）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主办学生活动个数</w:t>
            </w:r>
          </w:p>
        </w:tc>
        <w:tc>
          <w:tcPr>
            <w:tcW w:w="1144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团员人数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1"/>
              </w:rPr>
              <w:t>（填写工作人员中共青团员数量）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研究生会培训情况</w:t>
            </w:r>
          </w:p>
        </w:tc>
        <w:tc>
          <w:tcPr>
            <w:tcW w:w="14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秋季培训参与人数</w:t>
            </w:r>
          </w:p>
        </w:tc>
        <w:tc>
          <w:tcPr>
            <w:tcW w:w="1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szCs w:val="21"/>
              </w:rPr>
              <w:t>（参与人数/工作人员总数）</w:t>
            </w:r>
          </w:p>
        </w:tc>
        <w:tc>
          <w:tcPr>
            <w:tcW w:w="1824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培训成果</w:t>
            </w:r>
          </w:p>
        </w:tc>
        <w:tc>
          <w:tcPr>
            <w:tcW w:w="256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1"/>
              </w:rPr>
              <w:t>（推送链接）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</w:pPr>
          </w:p>
        </w:tc>
        <w:tc>
          <w:tcPr>
            <w:tcW w:w="14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春季培训参与人数</w:t>
            </w:r>
          </w:p>
        </w:tc>
        <w:tc>
          <w:tcPr>
            <w:tcW w:w="1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szCs w:val="21"/>
              </w:rPr>
              <w:t>（X/X）</w:t>
            </w:r>
          </w:p>
        </w:tc>
        <w:tc>
          <w:tcPr>
            <w:tcW w:w="182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6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1"/>
              </w:rPr>
              <w:t>（推送链接）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是否聘任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秘书长</w:t>
            </w:r>
          </w:p>
        </w:tc>
        <w:tc>
          <w:tcPr>
            <w:tcW w:w="14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秘书长姓名</w:t>
            </w:r>
          </w:p>
        </w:tc>
        <w:tc>
          <w:tcPr>
            <w:tcW w:w="182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4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43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9" w:hRule="atLeast"/>
          <w:jc w:val="center"/>
        </w:trPr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主要工作特色及成效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80" w:lineRule="exact"/>
              <w:ind w:right="1280"/>
              <w:textAlignment w:val="baseline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val="en-US" w:eastAsia="zh-CN"/>
              </w:rPr>
              <w:t>从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思想引领、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val="en-US" w:eastAsia="zh-CN"/>
              </w:rPr>
              <w:t>组织建设（含学生会工作人员培训）、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学业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val="en-US" w:eastAsia="zh-CN"/>
              </w:rPr>
              <w:t>成长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、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val="en-US" w:eastAsia="zh-CN"/>
              </w:rPr>
              <w:t>就业创业、身心健康、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权益服务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  <w:lang w:val="en-US" w:eastAsia="zh-CN"/>
              </w:rPr>
              <w:t>等方面撰写，字数控制在1000字左右</w:t>
            </w:r>
          </w:p>
          <w:p>
            <w:pPr>
              <w:adjustRightInd w:val="0"/>
              <w:spacing w:line="480" w:lineRule="exact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exact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exact"/>
              <w:textAlignment w:val="baseline"/>
              <w:rPr>
                <w:rFonts w:hint="eastAsia" w:ascii="方正仿宋_GBK" w:hAnsi="Times New Roman" w:eastAsia="方正仿宋_GBK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8" w:hRule="atLeast"/>
          <w:jc w:val="center"/>
        </w:trPr>
        <w:tc>
          <w:tcPr>
            <w:tcW w:w="164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组织及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成员获</w:t>
            </w:r>
          </w:p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奖情况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pacing w:line="480" w:lineRule="exact"/>
              <w:textAlignment w:val="baseline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组织获奖情况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5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项以内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）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exact"/>
              <w:textAlignment w:val="baseline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XXXX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X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月，获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“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奖项名称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”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。</w:t>
            </w:r>
          </w:p>
          <w:p>
            <w:pPr>
              <w:adjustRightInd w:val="0"/>
              <w:spacing w:line="480" w:lineRule="exact"/>
              <w:textAlignment w:val="baseline"/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adjustRightInd w:val="0"/>
              <w:spacing w:line="480" w:lineRule="exact"/>
              <w:textAlignment w:val="baseline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成员获奖情况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5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项以内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）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exact"/>
              <w:textAlignment w:val="baseline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XXXX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X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月，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XX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部（处）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XXX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获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“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奖项名称</w:t>
            </w: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”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。</w:t>
            </w:r>
          </w:p>
          <w:p>
            <w:pPr>
              <w:adjustRightInd w:val="0"/>
              <w:spacing w:line="480" w:lineRule="exact"/>
              <w:textAlignment w:val="baseline"/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（要求所获奖项为校级及以上）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ascii="方正仿宋_GBK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学院团组织意见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ind w:right="1280"/>
              <w:jc w:val="left"/>
              <w:textAlignment w:val="baseline"/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adjustRightInd w:val="0"/>
              <w:spacing w:line="480" w:lineRule="exact"/>
              <w:ind w:right="1280"/>
              <w:jc w:val="left"/>
              <w:textAlignment w:val="baseline"/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adjustRightInd w:val="0"/>
              <w:spacing w:line="480" w:lineRule="exact"/>
              <w:ind w:right="1280"/>
              <w:jc w:val="right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（盖 章）</w:t>
            </w:r>
          </w:p>
          <w:p>
            <w:pPr>
              <w:adjustRightInd w:val="0"/>
              <w:spacing w:line="480" w:lineRule="exact"/>
              <w:ind w:right="1280"/>
              <w:jc w:val="right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164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textAlignment w:val="baseline"/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学院党组织意见</w:t>
            </w:r>
          </w:p>
        </w:tc>
        <w:tc>
          <w:tcPr>
            <w:tcW w:w="73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pacing w:line="480" w:lineRule="exact"/>
              <w:ind w:right="1280"/>
              <w:jc w:val="right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adjustRightInd w:val="0"/>
              <w:spacing w:line="480" w:lineRule="exact"/>
              <w:ind w:right="1280"/>
              <w:jc w:val="right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（盖 章）</w:t>
            </w:r>
          </w:p>
          <w:p>
            <w:pPr>
              <w:adjustRightInd w:val="0"/>
              <w:spacing w:line="480" w:lineRule="exact"/>
              <w:ind w:right="1280"/>
              <w:jc w:val="right"/>
              <w:textAlignment w:val="baseline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年  月  日</w:t>
            </w:r>
          </w:p>
        </w:tc>
      </w:tr>
    </w:tbl>
    <w:p>
      <w:r>
        <w:rPr>
          <w:rFonts w:hint="eastAsia" w:ascii="方正仿宋_GBK" w:hAnsi="Times New Roman" w:eastAsia="方正仿宋_GBK" w:cs="Times New Roman"/>
          <w:sz w:val="28"/>
          <w:szCs w:val="28"/>
        </w:rPr>
        <w:t>说明：</w:t>
      </w:r>
      <w:r>
        <w:rPr>
          <w:rFonts w:ascii="方正仿宋_GBK" w:hAnsi="Times New Roman" w:eastAsia="方正仿宋_GBK" w:cs="Times New Roman"/>
          <w:sz w:val="28"/>
          <w:szCs w:val="28"/>
        </w:rPr>
        <w:t>请勿更改申报表格式</w:t>
      </w:r>
      <w:r>
        <w:rPr>
          <w:rFonts w:ascii="Times New Roman" w:hAnsi="Times New Roman" w:eastAsia="方正仿宋_GBK" w:cs="Times New Roman"/>
          <w:sz w:val="28"/>
          <w:szCs w:val="28"/>
        </w:rPr>
        <w:t xml:space="preserve">, </w:t>
      </w:r>
      <w:r>
        <w:rPr>
          <w:rFonts w:ascii="仿宋" w:hAnsi="仿宋" w:eastAsia="仿宋" w:cs="Times New Roman"/>
          <w:sz w:val="28"/>
          <w:szCs w:val="28"/>
        </w:rPr>
        <w:t>表格篇幅控制在</w:t>
      </w:r>
      <w:r>
        <w:rPr>
          <w:rFonts w:hint="eastAsia" w:ascii="仿宋" w:hAnsi="仿宋" w:eastAsia="仿宋" w:cs="Times New Roman"/>
          <w:sz w:val="28"/>
          <w:szCs w:val="28"/>
        </w:rPr>
        <w:t>三面</w:t>
      </w:r>
      <w:r>
        <w:rPr>
          <w:rFonts w:ascii="仿宋" w:hAnsi="仿宋" w:eastAsia="仿宋" w:cs="Times New Roman"/>
          <w:sz w:val="28"/>
          <w:szCs w:val="28"/>
        </w:rPr>
        <w:t>以内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ascii="仿宋" w:hAnsi="仿宋" w:eastAsia="仿宋" w:cs="Times New Roman"/>
          <w:sz w:val="28"/>
          <w:szCs w:val="28"/>
        </w:rPr>
        <w:t>若超出，</w:t>
      </w:r>
      <w:r>
        <w:rPr>
          <w:rFonts w:hint="eastAsia" w:ascii="仿宋" w:hAnsi="仿宋" w:eastAsia="仿宋" w:cs="Times New Roman"/>
          <w:sz w:val="28"/>
          <w:szCs w:val="28"/>
        </w:rPr>
        <w:t>工作特色及成效</w:t>
      </w:r>
      <w:r>
        <w:rPr>
          <w:rFonts w:ascii="仿宋" w:hAnsi="仿宋" w:eastAsia="仿宋" w:cs="Times New Roman"/>
          <w:sz w:val="28"/>
          <w:szCs w:val="28"/>
        </w:rPr>
        <w:t>可另附。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EA6663"/>
    <w:multiLevelType w:val="singleLevel"/>
    <w:tmpl w:val="B0EA6663"/>
    <w:lvl w:ilvl="0" w:tentative="0">
      <w:start w:val="1"/>
      <w:numFmt w:val="decimalEnclosedCircleChinese"/>
      <w:pStyle w:val="2"/>
      <w:suff w:val="nothing"/>
      <w:lvlText w:val="%1　"/>
      <w:lvlJc w:val="left"/>
      <w:pPr>
        <w:ind w:left="0" w:firstLine="403"/>
      </w:pPr>
      <w:rPr>
        <w:rFonts w:hint="eastAsia"/>
      </w:rPr>
    </w:lvl>
  </w:abstractNum>
  <w:abstractNum w:abstractNumId="1">
    <w:nsid w:val="051F8972"/>
    <w:multiLevelType w:val="singleLevel"/>
    <w:tmpl w:val="051F8972"/>
    <w:lvl w:ilvl="0" w:tentative="0">
      <w:start w:val="1"/>
      <w:numFmt w:val="decimalEnclosedCircleChinese"/>
      <w:pStyle w:val="5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YTlkYzRmMTI1MjViOTk2M2JhMTVjYzgyMmZiNDAifQ=="/>
  </w:docVars>
  <w:rsids>
    <w:rsidRoot w:val="2F054A5F"/>
    <w:rsid w:val="20E205DC"/>
    <w:rsid w:val="2F054A5F"/>
    <w:rsid w:val="44706F1C"/>
    <w:rsid w:val="5D975608"/>
    <w:rsid w:val="5E8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numPr>
        <w:ilvl w:val="0"/>
        <w:numId w:val="1"/>
      </w:numPr>
      <w:snapToGrid w:val="0"/>
      <w:jc w:val="left"/>
    </w:pPr>
    <w:rPr>
      <w:rFonts w:ascii="Calibri" w:hAnsi="Calibri" w:eastAsia="宋体"/>
      <w:sz w:val="18"/>
      <w:szCs w:val="22"/>
    </w:rPr>
  </w:style>
  <w:style w:type="paragraph" w:customStyle="1" w:styleId="5">
    <w:name w:val="样式1"/>
    <w:basedOn w:val="1"/>
    <w:uiPriority w:val="0"/>
    <w:pPr>
      <w:numPr>
        <w:ilvl w:val="0"/>
        <w:numId w:val="2"/>
      </w:numPr>
    </w:pPr>
    <w:rPr>
      <w:rFonts w:ascii="Calibri" w:hAnsi="Calibri" w:eastAsia="宋体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2023-04-20T01:09:00Z</dcterms:created>
  <dc:creator>Mumup_</dc:creator>
  <cp:lastModifiedBy>Mumup_</cp:lastModifiedBy>
  <dcterms:modified xsi:type="dcterms:W3CDTF">2023-04-20T01:10:19Z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B2BE4619BDEB4594BBA2C1B13A9113BB_11</vt:lpwstr>
  </property>
</Properties>
</file>